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</w:t>
      </w:r>
      <w:r>
        <w:rPr>
          <w:rFonts w:hint="eastAsia" w:ascii="黑体" w:eastAsia="黑体"/>
          <w:sz w:val="28"/>
          <w:szCs w:val="28"/>
          <w:lang w:eastAsia="zh-CN"/>
        </w:rPr>
        <w:t>七</w:t>
      </w:r>
      <w:r>
        <w:rPr>
          <w:rFonts w:hint="eastAsia" w:ascii="黑体" w:eastAsia="黑体"/>
          <w:sz w:val="28"/>
          <w:szCs w:val="28"/>
        </w:rPr>
        <w:t>届中日韩风景园林学术研讨会报名表</w:t>
      </w:r>
    </w:p>
    <w:tbl>
      <w:tblPr>
        <w:tblStyle w:val="2"/>
        <w:tblpPr w:leftFromText="180" w:rightFromText="180" w:vertAnchor="text" w:horzAnchor="page" w:tblpX="1667" w:tblpY="6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3"/>
        <w:gridCol w:w="2310"/>
        <w:gridCol w:w="845"/>
        <w:gridCol w:w="310"/>
        <w:gridCol w:w="735"/>
        <w:gridCol w:w="735"/>
        <w:gridCol w:w="256"/>
        <w:gridCol w:w="119"/>
        <w:gridCol w:w="675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论文题目</w:t>
            </w:r>
          </w:p>
        </w:tc>
        <w:tc>
          <w:tcPr>
            <w:tcW w:w="7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投稿的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专题</w:t>
            </w:r>
          </w:p>
        </w:tc>
        <w:tc>
          <w:tcPr>
            <w:tcW w:w="7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36" w:lineRule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融合文化与自然——风景与理想生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[  ]</w:t>
            </w:r>
          </w:p>
          <w:p>
            <w:pPr>
              <w:spacing w:line="336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Connecting culture and nature:landscape and ideal life</w:t>
            </w:r>
          </w:p>
          <w:p>
            <w:pPr>
              <w:spacing w:line="336" w:lineRule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专题二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乡村景观与传统智慧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[  ]</w:t>
            </w:r>
          </w:p>
          <w:p>
            <w:pPr>
              <w:spacing w:line="336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Rural landscape heritage and traditional knowledge</w:t>
            </w:r>
          </w:p>
          <w:p>
            <w:pPr>
              <w:spacing w:line="336" w:lineRule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专题三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自然的文化性——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风景园林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作为文化栖息地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[  ]</w:t>
            </w:r>
          </w:p>
          <w:p>
            <w:pPr>
              <w:spacing w:line="33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cultural meaning of nature:landscape as cultural habitat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（第一作者或通讯作者）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是否参会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职务职称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   业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研究领域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通信地址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  编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传  真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其他联系方式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工作性质</w:t>
            </w:r>
          </w:p>
        </w:tc>
        <w:tc>
          <w:tcPr>
            <w:tcW w:w="7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管理[   ] 科研[   ] 教育/培训[   ] 设计咨询[   ]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工程技术[   ] 市场/销售/服务[   ] 退休[   ] </w:t>
            </w:r>
          </w:p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黑体" w:eastAsia="黑体"/>
          <w:sz w:val="28"/>
          <w:szCs w:val="28"/>
        </w:rPr>
      </w:pPr>
    </w:p>
    <w:p>
      <w:pPr>
        <w:spacing w:line="360" w:lineRule="exact"/>
        <w:ind w:firstLine="240" w:firstLineChars="100"/>
      </w:pPr>
      <w:r>
        <w:rPr>
          <w:rFonts w:hint="eastAsia" w:ascii="仿宋_GB2312" w:eastAsia="仿宋_GB2312"/>
          <w:bCs/>
          <w:sz w:val="24"/>
        </w:rPr>
        <w:t>注：本表作为与作者联系用，请逐项填写清楚，字迹要工整。</w:t>
      </w:r>
    </w:p>
    <w:p/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48"/>
    <w:rsid w:val="00927448"/>
    <w:rsid w:val="20F7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2020-01-21T10:00:00Z</dcterms:created>
  <dc:creator>敏敏</dc:creator>
  <cp:lastModifiedBy>敏敏</cp:lastModifiedBy>
  <dcterms:modified xsi:type="dcterms:W3CDTF">2020-01-22T08:16:57Z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